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BA654" w14:textId="63A36174" w:rsidR="008232C2" w:rsidRPr="008232C2" w:rsidRDefault="008232C2" w:rsidP="00050D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32C2">
        <w:rPr>
          <w:rFonts w:ascii="Times New Roman" w:hAnsi="Times New Roman" w:cs="Times New Roman"/>
          <w:b/>
          <w:bCs/>
          <w:sz w:val="28"/>
          <w:szCs w:val="28"/>
        </w:rPr>
        <w:t>Опыт работы по теме «</w:t>
      </w:r>
      <w:proofErr w:type="spellStart"/>
      <w:r w:rsidRPr="008232C2">
        <w:rPr>
          <w:rFonts w:ascii="Times New Roman" w:hAnsi="Times New Roman" w:cs="Times New Roman"/>
          <w:b/>
          <w:bCs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b/>
          <w:bCs/>
          <w:sz w:val="28"/>
          <w:szCs w:val="28"/>
        </w:rPr>
        <w:t>-бокс</w:t>
      </w:r>
      <w:r w:rsidR="005172A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232C2">
        <w:rPr>
          <w:rFonts w:ascii="Times New Roman" w:hAnsi="Times New Roman" w:cs="Times New Roman"/>
          <w:b/>
          <w:bCs/>
          <w:sz w:val="28"/>
          <w:szCs w:val="28"/>
        </w:rPr>
        <w:t xml:space="preserve"> - современная игровая</w:t>
      </w:r>
    </w:p>
    <w:p w14:paraId="7A9F00B0" w14:textId="4D29A8DD" w:rsidR="008232C2" w:rsidRDefault="008232C2" w:rsidP="00050D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32C2">
        <w:rPr>
          <w:rFonts w:ascii="Times New Roman" w:hAnsi="Times New Roman" w:cs="Times New Roman"/>
          <w:b/>
          <w:bCs/>
          <w:sz w:val="28"/>
          <w:szCs w:val="28"/>
        </w:rPr>
        <w:t>образовательная технология в ДОУ</w:t>
      </w:r>
    </w:p>
    <w:p w14:paraId="5240090A" w14:textId="77777777" w:rsidR="00050D99" w:rsidRDefault="00050D99" w:rsidP="00050D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1713CB" w14:textId="7434563F" w:rsidR="008232C2" w:rsidRPr="00050D99" w:rsidRDefault="00050D99" w:rsidP="00050D99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0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Алексеева Анастасия Сергеевна,</w:t>
      </w:r>
    </w:p>
    <w:p w14:paraId="208E4D2A" w14:textId="4C03376F" w:rsidR="00050D99" w:rsidRPr="00050D99" w:rsidRDefault="00050D99" w:rsidP="00050D9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050D99">
        <w:rPr>
          <w:rFonts w:ascii="Times New Roman" w:hAnsi="Times New Roman" w:cs="Times New Roman"/>
          <w:i/>
          <w:iCs/>
          <w:sz w:val="28"/>
          <w:szCs w:val="28"/>
        </w:rPr>
        <w:t xml:space="preserve">оспитатель ГБДОУ детский сад №104 Московского района </w:t>
      </w:r>
    </w:p>
    <w:p w14:paraId="16DDAD25" w14:textId="46B769E9" w:rsidR="00050D99" w:rsidRPr="00050D99" w:rsidRDefault="00050D99" w:rsidP="00050D9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50D99">
        <w:rPr>
          <w:rFonts w:ascii="Times New Roman" w:hAnsi="Times New Roman" w:cs="Times New Roman"/>
          <w:i/>
          <w:iCs/>
          <w:sz w:val="28"/>
          <w:szCs w:val="28"/>
        </w:rPr>
        <w:t>Санкт-Пете</w:t>
      </w:r>
      <w:r>
        <w:rPr>
          <w:rFonts w:ascii="Times New Roman" w:hAnsi="Times New Roman" w:cs="Times New Roman"/>
          <w:i/>
          <w:iCs/>
          <w:sz w:val="28"/>
          <w:szCs w:val="28"/>
        </w:rPr>
        <w:t>рб</w:t>
      </w:r>
      <w:r w:rsidRPr="00050D99">
        <w:rPr>
          <w:rFonts w:ascii="Times New Roman" w:hAnsi="Times New Roman" w:cs="Times New Roman"/>
          <w:i/>
          <w:iCs/>
          <w:sz w:val="28"/>
          <w:szCs w:val="28"/>
        </w:rPr>
        <w:t>урга</w:t>
      </w:r>
    </w:p>
    <w:p w14:paraId="20A2E3A4" w14:textId="2345C07D" w:rsidR="008232C2" w:rsidRPr="005172A3" w:rsidRDefault="00050D99" w:rsidP="00050D9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hyperlink r:id="rId5" w:history="1">
        <w:r w:rsidRPr="00050D99">
          <w:rPr>
            <w:rStyle w:val="a3"/>
            <w:rFonts w:ascii="Times New Roman" w:hAnsi="Times New Roman" w:cs="Times New Roman"/>
            <w:i/>
            <w:iCs/>
            <w:sz w:val="28"/>
            <w:szCs w:val="28"/>
            <w:lang w:val="en-US"/>
          </w:rPr>
          <w:t>art</w:t>
        </w:r>
        <w:r w:rsidRPr="00050D99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5501@</w:t>
        </w:r>
        <w:proofErr w:type="spellStart"/>
        <w:r w:rsidRPr="00050D99">
          <w:rPr>
            <w:rStyle w:val="a3"/>
            <w:rFonts w:ascii="Times New Roman" w:hAnsi="Times New Roman" w:cs="Times New Roman"/>
            <w:i/>
            <w:iCs/>
            <w:sz w:val="28"/>
            <w:szCs w:val="28"/>
            <w:lang w:val="en-US"/>
          </w:rPr>
          <w:t>yandex</w:t>
        </w:r>
        <w:proofErr w:type="spellEnd"/>
        <w:r w:rsidRPr="00050D99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.</w:t>
        </w:r>
        <w:proofErr w:type="spellStart"/>
        <w:r w:rsidRPr="00050D99">
          <w:rPr>
            <w:rStyle w:val="a3"/>
            <w:rFonts w:ascii="Times New Roman" w:hAnsi="Times New Roman" w:cs="Times New Roman"/>
            <w:i/>
            <w:iCs/>
            <w:sz w:val="28"/>
            <w:szCs w:val="28"/>
            <w:lang w:val="en-US"/>
          </w:rPr>
          <w:t>ru</w:t>
        </w:r>
        <w:proofErr w:type="spellEnd"/>
      </w:hyperlink>
    </w:p>
    <w:p w14:paraId="42DA973F" w14:textId="77777777" w:rsidR="00050D99" w:rsidRPr="00050D99" w:rsidRDefault="00050D99" w:rsidP="00050D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973EA9" w14:textId="71F261CE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Федеральные государственные образовательные стандарты общего образования ставят главной задачей развитие личности ребенка. Поэтому необходимо освоить современные педагогические технологии для реализации основных задач по ФГОС.</w:t>
      </w:r>
    </w:p>
    <w:p w14:paraId="31CF3B82" w14:textId="364D93DB" w:rsidR="008232C2" w:rsidRPr="008232C2" w:rsidRDefault="00A5605D" w:rsidP="00A56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A5605D">
        <w:rPr>
          <w:rFonts w:ascii="Times New Roman" w:hAnsi="Times New Roman" w:cs="Times New Roman"/>
          <w:sz w:val="28"/>
          <w:szCs w:val="28"/>
        </w:rPr>
        <w:t xml:space="preserve">В условиях реализации требований ФГОС </w:t>
      </w:r>
      <w:r w:rsidR="00C818D8">
        <w:rPr>
          <w:rFonts w:ascii="Times New Roman" w:hAnsi="Times New Roman" w:cs="Times New Roman"/>
          <w:sz w:val="28"/>
          <w:szCs w:val="28"/>
        </w:rPr>
        <w:t>ДО</w:t>
      </w:r>
      <w:r w:rsidRPr="00A5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хотела бы рассказать о современной педагогической технологии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-бокс» и как я использовала данную технологию в работе. 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232C2"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8232C2" w:rsidRPr="008232C2">
        <w:rPr>
          <w:rFonts w:ascii="Times New Roman" w:hAnsi="Times New Roman" w:cs="Times New Roman"/>
          <w:sz w:val="28"/>
          <w:szCs w:val="28"/>
        </w:rPr>
        <w:t xml:space="preserve"> - бокс, или как его еще называют волшебная коробочка, </w:t>
      </w:r>
      <w:r w:rsidRPr="008232C2">
        <w:rPr>
          <w:rFonts w:ascii="Times New Roman" w:hAnsi="Times New Roman" w:cs="Times New Roman"/>
          <w:sz w:val="28"/>
          <w:szCs w:val="28"/>
        </w:rPr>
        <w:t>— это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самодельная коробка или можно сказать подобие кейса, с различным набором материалов на определенную тему. Все материалы из </w:t>
      </w:r>
      <w:proofErr w:type="spellStart"/>
      <w:r w:rsidR="008232C2"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8232C2" w:rsidRPr="008232C2">
        <w:rPr>
          <w:rFonts w:ascii="Times New Roman" w:hAnsi="Times New Roman" w:cs="Times New Roman"/>
          <w:sz w:val="28"/>
          <w:szCs w:val="28"/>
        </w:rPr>
        <w:t xml:space="preserve"> – бокса расположены в различных коробочках</w:t>
      </w:r>
      <w:r>
        <w:rPr>
          <w:rFonts w:ascii="Times New Roman" w:hAnsi="Times New Roman" w:cs="Times New Roman"/>
          <w:sz w:val="28"/>
          <w:szCs w:val="28"/>
        </w:rPr>
        <w:t xml:space="preserve"> (в конвертах)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232C2"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8232C2" w:rsidRPr="008232C2">
        <w:rPr>
          <w:rFonts w:ascii="Times New Roman" w:hAnsi="Times New Roman" w:cs="Times New Roman"/>
          <w:sz w:val="28"/>
          <w:szCs w:val="28"/>
        </w:rPr>
        <w:t xml:space="preserve"> - бокс помогает изучить и закрепить пройденный материал. Данную технологию можно применять в любой образовательной области.</w:t>
      </w:r>
    </w:p>
    <w:p w14:paraId="1D3EC4E7" w14:textId="77777777" w:rsidR="00C818D8" w:rsidRDefault="008232C2" w:rsidP="00C00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sz w:val="28"/>
          <w:szCs w:val="28"/>
        </w:rPr>
        <w:t>-бокс – современная образовательная технология, в основе которой лежит анализ какой-то проблемной ситуации. Она объединяет в себе одновременно</w:t>
      </w:r>
      <w:r w:rsidR="00C818D8">
        <w:rPr>
          <w:rFonts w:ascii="Times New Roman" w:hAnsi="Times New Roman" w:cs="Times New Roman"/>
          <w:sz w:val="28"/>
          <w:szCs w:val="28"/>
        </w:rPr>
        <w:t>:</w:t>
      </w:r>
    </w:p>
    <w:p w14:paraId="2916A21C" w14:textId="2897632A" w:rsidR="00C818D8" w:rsidRDefault="008232C2" w:rsidP="00C00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 </w:t>
      </w:r>
      <w:r w:rsidR="00C818D8">
        <w:rPr>
          <w:rFonts w:ascii="Times New Roman" w:hAnsi="Times New Roman" w:cs="Times New Roman"/>
          <w:sz w:val="28"/>
          <w:szCs w:val="28"/>
        </w:rPr>
        <w:t xml:space="preserve">- </w:t>
      </w:r>
      <w:r w:rsidRPr="008232C2">
        <w:rPr>
          <w:rFonts w:ascii="Times New Roman" w:hAnsi="Times New Roman" w:cs="Times New Roman"/>
          <w:sz w:val="28"/>
          <w:szCs w:val="28"/>
        </w:rPr>
        <w:t>ролевые игры (</w:t>
      </w:r>
      <w:r w:rsidR="00C00B03">
        <w:rPr>
          <w:rFonts w:ascii="Times New Roman" w:hAnsi="Times New Roman" w:cs="Times New Roman"/>
          <w:sz w:val="28"/>
          <w:szCs w:val="28"/>
        </w:rPr>
        <w:t>с</w:t>
      </w:r>
      <w:r w:rsidRPr="008232C2">
        <w:rPr>
          <w:rFonts w:ascii="Times New Roman" w:hAnsi="Times New Roman" w:cs="Times New Roman"/>
          <w:sz w:val="28"/>
          <w:szCs w:val="28"/>
        </w:rPr>
        <w:t>южетно-ролевые игры это - игры, в которых ребенок, входе игры, примеряет на себя поведение, отношения и действия окружающих взрослых людей. Таких игр невероятно много, потому что сюжеты для них ребенок черпает в окружающей его реальности)</w:t>
      </w:r>
      <w:r w:rsidR="00E07565">
        <w:rPr>
          <w:rFonts w:ascii="Times New Roman" w:hAnsi="Times New Roman" w:cs="Times New Roman"/>
          <w:sz w:val="28"/>
          <w:szCs w:val="28"/>
        </w:rPr>
        <w:t>;</w:t>
      </w:r>
    </w:p>
    <w:p w14:paraId="551A69F0" w14:textId="77777777" w:rsidR="00E07565" w:rsidRDefault="00C818D8" w:rsidP="00C00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метод проектов (</w:t>
      </w:r>
      <w:r w:rsidR="00C00B03">
        <w:rPr>
          <w:rFonts w:ascii="Times New Roman" w:hAnsi="Times New Roman" w:cs="Times New Roman"/>
          <w:sz w:val="28"/>
          <w:szCs w:val="28"/>
        </w:rPr>
        <w:t xml:space="preserve">в 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свою очередь это педагогическая технология, ориентированная не на интеграцию фактических </w:t>
      </w:r>
      <w:r w:rsidR="00A543E8" w:rsidRPr="008232C2">
        <w:rPr>
          <w:rFonts w:ascii="Times New Roman" w:hAnsi="Times New Roman" w:cs="Times New Roman"/>
          <w:sz w:val="28"/>
          <w:szCs w:val="28"/>
        </w:rPr>
        <w:t>знаний,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а на их применение и приобретение новых</w:t>
      </w:r>
      <w:r w:rsidR="00E07565">
        <w:rPr>
          <w:rFonts w:ascii="Times New Roman" w:hAnsi="Times New Roman" w:cs="Times New Roman"/>
          <w:sz w:val="28"/>
          <w:szCs w:val="28"/>
        </w:rPr>
        <w:t>;</w:t>
      </w:r>
    </w:p>
    <w:p w14:paraId="420A5874" w14:textId="4D6EC80A" w:rsidR="008232C2" w:rsidRDefault="008232C2" w:rsidP="00C00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 </w:t>
      </w:r>
      <w:r w:rsidR="00E07565">
        <w:rPr>
          <w:rFonts w:ascii="Times New Roman" w:hAnsi="Times New Roman" w:cs="Times New Roman"/>
          <w:sz w:val="28"/>
          <w:szCs w:val="28"/>
        </w:rPr>
        <w:t>-</w:t>
      </w:r>
      <w:r w:rsidRPr="008232C2">
        <w:rPr>
          <w:rFonts w:ascii="Times New Roman" w:hAnsi="Times New Roman" w:cs="Times New Roman"/>
          <w:sz w:val="28"/>
          <w:szCs w:val="28"/>
        </w:rPr>
        <w:t xml:space="preserve"> ситуативный анализ (</w:t>
      </w:r>
      <w:r w:rsidR="00C00B03">
        <w:rPr>
          <w:rFonts w:ascii="Times New Roman" w:hAnsi="Times New Roman" w:cs="Times New Roman"/>
          <w:sz w:val="28"/>
          <w:szCs w:val="28"/>
        </w:rPr>
        <w:t xml:space="preserve">в </w:t>
      </w:r>
      <w:r w:rsidRPr="008232C2">
        <w:rPr>
          <w:rFonts w:ascii="Times New Roman" w:hAnsi="Times New Roman" w:cs="Times New Roman"/>
          <w:sz w:val="28"/>
          <w:szCs w:val="28"/>
        </w:rPr>
        <w:t xml:space="preserve">свете модернизации образования в Российской Федерации принципиально изменяется позиция </w:t>
      </w:r>
      <w:r w:rsidR="00034054">
        <w:rPr>
          <w:rFonts w:ascii="Times New Roman" w:hAnsi="Times New Roman" w:cs="Times New Roman"/>
          <w:sz w:val="28"/>
          <w:szCs w:val="28"/>
        </w:rPr>
        <w:t>воспитателя</w:t>
      </w:r>
      <w:r w:rsidRPr="008232C2">
        <w:rPr>
          <w:rFonts w:ascii="Times New Roman" w:hAnsi="Times New Roman" w:cs="Times New Roman"/>
          <w:sz w:val="28"/>
          <w:szCs w:val="28"/>
        </w:rPr>
        <w:t xml:space="preserve">. Он перестает быть вместе с </w:t>
      </w:r>
      <w:r w:rsidR="00034054">
        <w:rPr>
          <w:rFonts w:ascii="Times New Roman" w:hAnsi="Times New Roman" w:cs="Times New Roman"/>
          <w:sz w:val="28"/>
          <w:szCs w:val="28"/>
        </w:rPr>
        <w:t>детьми</w:t>
      </w:r>
      <w:r w:rsidRPr="008232C2">
        <w:rPr>
          <w:rFonts w:ascii="Times New Roman" w:hAnsi="Times New Roman" w:cs="Times New Roman"/>
          <w:sz w:val="28"/>
          <w:szCs w:val="28"/>
        </w:rPr>
        <w:t xml:space="preserve"> носителем «объективного знания», которое он пытается </w:t>
      </w:r>
      <w:r w:rsidRPr="008232C2">
        <w:rPr>
          <w:rFonts w:ascii="Times New Roman" w:hAnsi="Times New Roman" w:cs="Times New Roman"/>
          <w:sz w:val="28"/>
          <w:szCs w:val="28"/>
        </w:rPr>
        <w:lastRenderedPageBreak/>
        <w:t xml:space="preserve">передать </w:t>
      </w:r>
      <w:r w:rsidR="00034054">
        <w:rPr>
          <w:rFonts w:ascii="Times New Roman" w:hAnsi="Times New Roman" w:cs="Times New Roman"/>
          <w:sz w:val="28"/>
          <w:szCs w:val="28"/>
        </w:rPr>
        <w:t>воспитаннику</w:t>
      </w:r>
      <w:r w:rsidRPr="008232C2">
        <w:rPr>
          <w:rFonts w:ascii="Times New Roman" w:hAnsi="Times New Roman" w:cs="Times New Roman"/>
          <w:sz w:val="28"/>
          <w:szCs w:val="28"/>
        </w:rPr>
        <w:t>. Его главной задачей становится мотивировать учащихся на проявление инициативы и самостоятельности. Он должен организовать самостоятельную деятельность учащихся, в которой каждый мог бы реализовать свои способности и интересы.</w:t>
      </w:r>
      <w:r w:rsidR="00034054">
        <w:rPr>
          <w:rFonts w:ascii="Times New Roman" w:hAnsi="Times New Roman" w:cs="Times New Roman"/>
          <w:sz w:val="28"/>
          <w:szCs w:val="28"/>
        </w:rPr>
        <w:t xml:space="preserve"> </w:t>
      </w:r>
      <w:r w:rsidRPr="008232C2">
        <w:rPr>
          <w:rFonts w:ascii="Times New Roman" w:hAnsi="Times New Roman" w:cs="Times New Roman"/>
          <w:sz w:val="28"/>
          <w:szCs w:val="28"/>
        </w:rPr>
        <w:t>Фактически он создает условия, «развивающую среду», в которой становится возможной выработка каждым учащимся на уровне развития его интеллектуальных и прочих способностей определенных компетенций, в процессе реализации им своих интересов и желаний, приложенных усилий, взятия на себя ответственности и осуществления действий в направлении поставленных целей.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672"/>
      </w:tblGrid>
      <w:tr w:rsidR="00050D99" w14:paraId="34BC6745" w14:textId="77777777" w:rsidTr="00050D99">
        <w:tc>
          <w:tcPr>
            <w:tcW w:w="4956" w:type="dxa"/>
          </w:tcPr>
          <w:p w14:paraId="602BDAC3" w14:textId="1A59B964" w:rsid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29F91B" wp14:editId="09DD19E4">
                  <wp:extent cx="3008124" cy="301561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186" cy="302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3FF5067" w14:textId="4083B8B9" w:rsidR="00050D99" w:rsidRPr="00050D99" w:rsidRDefault="00050D99" w:rsidP="00050D99">
            <w:pPr>
              <w:pStyle w:val="a6"/>
              <w:jc w:val="center"/>
            </w:pPr>
            <w:r w:rsidRPr="00050D99">
              <w:drawing>
                <wp:inline distT="0" distB="0" distL="0" distR="0" wp14:anchorId="3FAC29A6" wp14:editId="724447CF">
                  <wp:extent cx="2262105" cy="3016219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45" cy="302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D99" w14:paraId="46C00D95" w14:textId="77777777" w:rsidTr="00050D99">
        <w:tc>
          <w:tcPr>
            <w:tcW w:w="4956" w:type="dxa"/>
          </w:tcPr>
          <w:p w14:paraId="3AD29277" w14:textId="727B73C2" w:rsidR="00050D99" w:rsidRP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50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Рисунок 1</w:t>
            </w:r>
          </w:p>
        </w:tc>
        <w:tc>
          <w:tcPr>
            <w:tcW w:w="4672" w:type="dxa"/>
          </w:tcPr>
          <w:p w14:paraId="15BB1FCF" w14:textId="59971956" w:rsidR="00050D99" w:rsidRP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50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Рисунок 2</w:t>
            </w:r>
          </w:p>
        </w:tc>
      </w:tr>
    </w:tbl>
    <w:p w14:paraId="2DFD140E" w14:textId="77777777" w:rsidR="00050D99" w:rsidRPr="008232C2" w:rsidRDefault="00050D99" w:rsidP="00050D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03375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Главное предназначение данной технологии - развивать способность прорабатывать различные проблемы и находить их решение используя уже имеющиеся знания, научиться взаимодействовать со сверстниками и взрослыми.</w:t>
      </w:r>
    </w:p>
    <w:p w14:paraId="16F2D6C3" w14:textId="72A6BBF1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Работа по этой технологии, предполагает два этапа: подготовительный и этап проведения.</w:t>
      </w:r>
    </w:p>
    <w:p w14:paraId="7C352EE5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Результативность использования </w:t>
      </w:r>
      <w:proofErr w:type="spellStart"/>
      <w:r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sz w:val="28"/>
          <w:szCs w:val="28"/>
        </w:rPr>
        <w:t xml:space="preserve"> - боксов заключается в том, что они помогают быстро и эффективно усвоить новую информацию и закрепить изученное в занимательно-игровой форме. Эти тематические пособия имеют </w:t>
      </w:r>
      <w:r w:rsidRPr="008232C2">
        <w:rPr>
          <w:rFonts w:ascii="Times New Roman" w:hAnsi="Times New Roman" w:cs="Times New Roman"/>
          <w:sz w:val="28"/>
          <w:szCs w:val="28"/>
        </w:rPr>
        <w:lastRenderedPageBreak/>
        <w:t>яркое оформление, четкую структуру и в идеале разрабатываются специально под конкретного ребенка с его уровнем знаний.</w:t>
      </w:r>
    </w:p>
    <w:p w14:paraId="1F54FB55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Данный вид деятельности обеспечивает игровую, познавательную, исследовательскую и творческую деятельность учащихся, в результате которой ребёнок может сам собирать и организовывать информацию, выбирать задания, которые ему под силу.</w:t>
      </w:r>
    </w:p>
    <w:p w14:paraId="1A3AB456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Главная ценность бокса заключается в том, что он позволяет ребенку быть соучастником всего процесса, на любом из его этапов, отвечая всем требованиям ФОП ДО к предметно-развивающей среде:</w:t>
      </w:r>
    </w:p>
    <w:p w14:paraId="59251385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функционален, способствует развитию творчества, воображения;</w:t>
      </w:r>
    </w:p>
    <w:p w14:paraId="7E6AABB5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пригоден к использованию одновременно группой детей (в том числе с участие взрослого как играющего партнера);</w:t>
      </w:r>
    </w:p>
    <w:p w14:paraId="5D4A2927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обладает дидактическими свойствами, несет в себе способы ознакомления с цветом, формой и т.д.;</w:t>
      </w:r>
    </w:p>
    <w:p w14:paraId="01199450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является средством художественно-эстетического развития ребенка, приобщает его к миру искусства;</w:t>
      </w:r>
    </w:p>
    <w:p w14:paraId="4D5B7E0E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вариативен (есть несколько вариантов использования каждой его части);</w:t>
      </w:r>
    </w:p>
    <w:p w14:paraId="49FFB362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его структура и содержание доступны детям дошкольного возраста;</w:t>
      </w:r>
    </w:p>
    <w:p w14:paraId="2F28B591" w14:textId="77777777" w:rsidR="00DB350B" w:rsidRDefault="008232C2" w:rsidP="00DB3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обеспечивает игровую, познавательную, исследовательскую и творческую активность всех воспитанников.</w:t>
      </w:r>
    </w:p>
    <w:p w14:paraId="0C021A80" w14:textId="2CB47E2D" w:rsidR="008232C2" w:rsidRPr="008232C2" w:rsidRDefault="008232C2" w:rsidP="00DB3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  </w:t>
      </w:r>
      <w:r w:rsidR="00CA51E7">
        <w:rPr>
          <w:rFonts w:ascii="Times New Roman" w:hAnsi="Times New Roman" w:cs="Times New Roman"/>
          <w:sz w:val="28"/>
          <w:szCs w:val="28"/>
        </w:rPr>
        <w:t xml:space="preserve">1. </w:t>
      </w:r>
      <w:r w:rsidRPr="008232C2">
        <w:rPr>
          <w:rFonts w:ascii="Times New Roman" w:hAnsi="Times New Roman" w:cs="Times New Roman"/>
          <w:sz w:val="28"/>
          <w:szCs w:val="28"/>
        </w:rPr>
        <w:t xml:space="preserve">Одним из вариантов использования </w:t>
      </w:r>
      <w:proofErr w:type="spellStart"/>
      <w:r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sz w:val="28"/>
          <w:szCs w:val="28"/>
        </w:rPr>
        <w:t xml:space="preserve"> - бокса в работе было внесение готового материала, где я подобрала пройденный материал на тему недели «</w:t>
      </w:r>
      <w:r w:rsidR="009E5892">
        <w:rPr>
          <w:rFonts w:ascii="Times New Roman" w:hAnsi="Times New Roman" w:cs="Times New Roman"/>
          <w:sz w:val="28"/>
          <w:szCs w:val="28"/>
        </w:rPr>
        <w:t>Новогодний к</w:t>
      </w:r>
      <w:r w:rsidRPr="008232C2">
        <w:rPr>
          <w:rFonts w:ascii="Times New Roman" w:hAnsi="Times New Roman" w:cs="Times New Roman"/>
          <w:sz w:val="28"/>
          <w:szCs w:val="28"/>
        </w:rPr>
        <w:t xml:space="preserve">арнавал», который включал в себя разделы: </w:t>
      </w:r>
    </w:p>
    <w:p w14:paraId="47BF50FA" w14:textId="0D2D1288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 - «Что такое карнавал»</w:t>
      </w:r>
      <w:r w:rsidR="00034054">
        <w:rPr>
          <w:rFonts w:ascii="Times New Roman" w:hAnsi="Times New Roman" w:cs="Times New Roman"/>
          <w:sz w:val="28"/>
          <w:szCs w:val="28"/>
        </w:rPr>
        <w:t>;</w:t>
      </w:r>
    </w:p>
    <w:p w14:paraId="119274AB" w14:textId="152C9FA2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«Д/и одень куклу на карнавал»,</w:t>
      </w:r>
      <w:r w:rsidR="00034054">
        <w:rPr>
          <w:rFonts w:ascii="Times New Roman" w:hAnsi="Times New Roman" w:cs="Times New Roman"/>
          <w:sz w:val="28"/>
          <w:szCs w:val="28"/>
        </w:rPr>
        <w:t xml:space="preserve"> «Наряди елку»;</w:t>
      </w:r>
    </w:p>
    <w:p w14:paraId="3A928289" w14:textId="2A88493A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- «Кто </w:t>
      </w:r>
      <w:r w:rsidR="00034054" w:rsidRPr="008232C2">
        <w:rPr>
          <w:rFonts w:ascii="Times New Roman" w:hAnsi="Times New Roman" w:cs="Times New Roman"/>
          <w:sz w:val="28"/>
          <w:szCs w:val="28"/>
        </w:rPr>
        <w:t>уч</w:t>
      </w:r>
      <w:r w:rsidR="00034054">
        <w:rPr>
          <w:rFonts w:ascii="Times New Roman" w:hAnsi="Times New Roman" w:cs="Times New Roman"/>
          <w:sz w:val="28"/>
          <w:szCs w:val="28"/>
        </w:rPr>
        <w:t>а</w:t>
      </w:r>
      <w:r w:rsidR="00034054" w:rsidRPr="008232C2">
        <w:rPr>
          <w:rFonts w:ascii="Times New Roman" w:hAnsi="Times New Roman" w:cs="Times New Roman"/>
          <w:sz w:val="28"/>
          <w:szCs w:val="28"/>
        </w:rPr>
        <w:t>ствует</w:t>
      </w:r>
      <w:r w:rsidRPr="008232C2">
        <w:rPr>
          <w:rFonts w:ascii="Times New Roman" w:hAnsi="Times New Roman" w:cs="Times New Roman"/>
          <w:sz w:val="28"/>
          <w:szCs w:val="28"/>
        </w:rPr>
        <w:t xml:space="preserve"> в новогоднем карнавале»</w:t>
      </w:r>
      <w:r w:rsidR="00034054">
        <w:rPr>
          <w:rFonts w:ascii="Times New Roman" w:hAnsi="Times New Roman" w:cs="Times New Roman"/>
          <w:sz w:val="28"/>
          <w:szCs w:val="28"/>
        </w:rPr>
        <w:t>;</w:t>
      </w:r>
    </w:p>
    <w:p w14:paraId="21A6A760" w14:textId="4834ECA5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- «Новогодние стихи, загадки игры</w:t>
      </w:r>
      <w:r w:rsidR="00C00B03">
        <w:rPr>
          <w:rFonts w:ascii="Times New Roman" w:hAnsi="Times New Roman" w:cs="Times New Roman"/>
          <w:sz w:val="28"/>
          <w:szCs w:val="28"/>
        </w:rPr>
        <w:t>, раскраски</w:t>
      </w:r>
      <w:r w:rsidRPr="008232C2">
        <w:rPr>
          <w:rFonts w:ascii="Times New Roman" w:hAnsi="Times New Roman" w:cs="Times New Roman"/>
          <w:sz w:val="28"/>
          <w:szCs w:val="28"/>
        </w:rPr>
        <w:t>»</w:t>
      </w:r>
    </w:p>
    <w:p w14:paraId="116FCD0B" w14:textId="1AD87985" w:rsid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Работу с боксов использовала в индивидуальной и совместной работе, в образовательной деятельности.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1"/>
      </w:tblGrid>
      <w:tr w:rsidR="00050D99" w14:paraId="5CF2E73C" w14:textId="77777777" w:rsidTr="00050D99">
        <w:tc>
          <w:tcPr>
            <w:tcW w:w="4957" w:type="dxa"/>
          </w:tcPr>
          <w:p w14:paraId="689A91A1" w14:textId="51D00B05" w:rsidR="00050D99" w:rsidRP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50D99">
              <w:rPr>
                <w:i/>
                <w:iCs/>
                <w:noProof/>
              </w:rPr>
              <w:lastRenderedPageBreak/>
              <w:drawing>
                <wp:inline distT="0" distB="0" distL="0" distR="0" wp14:anchorId="0460FC75" wp14:editId="17C1CE6D">
                  <wp:extent cx="2300605" cy="2283657"/>
                  <wp:effectExtent l="0" t="0" r="444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66" cy="229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6773B4FB" w14:textId="0B39E1DF" w:rsidR="00050D99" w:rsidRP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50D99">
              <w:rPr>
                <w:i/>
                <w:iCs/>
                <w:noProof/>
              </w:rPr>
              <w:drawing>
                <wp:inline distT="0" distB="0" distL="0" distR="0" wp14:anchorId="469AE96D" wp14:editId="3FF9C407">
                  <wp:extent cx="1957705" cy="2300578"/>
                  <wp:effectExtent l="0" t="0" r="444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58" cy="231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D99" w14:paraId="64E1A9BE" w14:textId="77777777" w:rsidTr="00050D99">
        <w:tc>
          <w:tcPr>
            <w:tcW w:w="4957" w:type="dxa"/>
          </w:tcPr>
          <w:p w14:paraId="6D9DD1C5" w14:textId="17EA5D4E" w:rsidR="00050D99" w:rsidRP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50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Рисунок 3</w:t>
            </w:r>
          </w:p>
        </w:tc>
        <w:tc>
          <w:tcPr>
            <w:tcW w:w="4671" w:type="dxa"/>
          </w:tcPr>
          <w:p w14:paraId="499143C5" w14:textId="60A06D13" w:rsidR="00050D99" w:rsidRPr="00050D99" w:rsidRDefault="00050D99" w:rsidP="00050D9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50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Рисунок 4</w:t>
            </w:r>
          </w:p>
        </w:tc>
      </w:tr>
    </w:tbl>
    <w:p w14:paraId="7DBAAF5D" w14:textId="77777777" w:rsidR="00050D99" w:rsidRPr="008232C2" w:rsidRDefault="00050D99" w:rsidP="00050D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19D732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Знакомство с ним начала с простого рассматривания содержания учебной коробки, познакомила с правилами его пользования. Также мы рассмотрели игры, уточнили их правила, когда и где можно в них поиграть.</w:t>
      </w:r>
    </w:p>
    <w:p w14:paraId="3F61557B" w14:textId="77777777" w:rsid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 xml:space="preserve">Таким образом, у нас прошло знакомство с первым </w:t>
      </w:r>
      <w:proofErr w:type="spellStart"/>
      <w:r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sz w:val="28"/>
          <w:szCs w:val="28"/>
        </w:rPr>
        <w:t>-боксом.</w:t>
      </w:r>
    </w:p>
    <w:p w14:paraId="5E3A0B2F" w14:textId="1BBE039E" w:rsidR="00034054" w:rsidRDefault="00CA51E7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Второй вариант, где я использовала данную современную педагогическую технологию</w:t>
      </w:r>
      <w:r w:rsidR="00C27FCC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проектной деятельности День открытий </w:t>
      </w:r>
      <w:r w:rsidR="00C27FCC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 xml:space="preserve"> гостях у сказки».</w:t>
      </w:r>
      <w:r w:rsidR="00C27F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FCC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C27FCC">
        <w:rPr>
          <w:rFonts w:ascii="Times New Roman" w:hAnsi="Times New Roman" w:cs="Times New Roman"/>
          <w:sz w:val="28"/>
          <w:szCs w:val="28"/>
        </w:rPr>
        <w:t>-бокс я использовала в ходе занятия, как сюрпризный момент, а также для закрепление пройденного материала, который в себя включал следующие разделы:</w:t>
      </w:r>
    </w:p>
    <w:p w14:paraId="43D5F060" w14:textId="404347C0" w:rsidR="00C27FCC" w:rsidRDefault="00C27FCC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центре находились фигурки сказочных персонажей сказки Теремок</w:t>
      </w:r>
      <w:r w:rsidR="00835209">
        <w:rPr>
          <w:rFonts w:ascii="Times New Roman" w:hAnsi="Times New Roman" w:cs="Times New Roman"/>
          <w:sz w:val="28"/>
          <w:szCs w:val="28"/>
        </w:rPr>
        <w:t xml:space="preserve"> и волшебный клубочек; </w:t>
      </w:r>
    </w:p>
    <w:p w14:paraId="4BA442E3" w14:textId="6A126334" w:rsidR="00C27FCC" w:rsidRDefault="00C27FCC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-«Дидактическая игра из какой сказки герой»;</w:t>
      </w:r>
    </w:p>
    <w:p w14:paraId="3C2513FC" w14:textId="30FE4860" w:rsidR="00C27FCC" w:rsidRDefault="00C27FCC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-Загадки</w:t>
      </w:r>
      <w:r w:rsidR="00835209">
        <w:rPr>
          <w:rFonts w:ascii="Times New Roman" w:hAnsi="Times New Roman" w:cs="Times New Roman"/>
          <w:sz w:val="28"/>
          <w:szCs w:val="28"/>
        </w:rPr>
        <w:t xml:space="preserve"> по сказке теремок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1FF80C" w14:textId="37A78C3A" w:rsidR="00C27FCC" w:rsidRDefault="00C27FCC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-Раскраски</w:t>
      </w:r>
      <w:r w:rsidR="00835209">
        <w:rPr>
          <w:rFonts w:ascii="Times New Roman" w:hAnsi="Times New Roman" w:cs="Times New Roman"/>
          <w:sz w:val="28"/>
          <w:szCs w:val="28"/>
        </w:rPr>
        <w:t>;</w:t>
      </w:r>
    </w:p>
    <w:p w14:paraId="1F6C4F7A" w14:textId="70245F33" w:rsidR="00835209" w:rsidRDefault="00835209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633B18F" w14:textId="43496ADF" w:rsidR="00AF6387" w:rsidRDefault="00835209" w:rsidP="00AF6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занятия</w:t>
      </w:r>
      <w:r w:rsidR="004F30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работу с боксом использовала как совместную работу с детьми. В дальнейшем дети использовали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>
        <w:rPr>
          <w:rFonts w:ascii="Times New Roman" w:hAnsi="Times New Roman" w:cs="Times New Roman"/>
          <w:sz w:val="28"/>
          <w:szCs w:val="28"/>
        </w:rPr>
        <w:t>-бокс самостоятельно. Дети разыгрывали сказку «Теремок», самостоятельно могли брать раскраски</w:t>
      </w:r>
      <w:r w:rsidR="00AF6387">
        <w:rPr>
          <w:rFonts w:ascii="Times New Roman" w:hAnsi="Times New Roman" w:cs="Times New Roman"/>
          <w:sz w:val="28"/>
          <w:szCs w:val="28"/>
        </w:rPr>
        <w:t xml:space="preserve">, рассматривать картинки. </w:t>
      </w:r>
    </w:p>
    <w:p w14:paraId="220893EA" w14:textId="01DBC50C" w:rsidR="008232C2" w:rsidRPr="008232C2" w:rsidRDefault="00AF6387" w:rsidP="00AF6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Данную технологию можно использовать </w:t>
      </w:r>
      <w:r w:rsidR="00C8660A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в следующих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, это совместное создание бокса с детьми, как итог тематической </w:t>
      </w:r>
      <w:r w:rsidRPr="008232C2">
        <w:rPr>
          <w:rFonts w:ascii="Times New Roman" w:hAnsi="Times New Roman" w:cs="Times New Roman"/>
          <w:sz w:val="28"/>
          <w:szCs w:val="28"/>
        </w:rPr>
        <w:t>недели.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В течение недели </w:t>
      </w:r>
      <w:r w:rsidRPr="008232C2">
        <w:rPr>
          <w:rFonts w:ascii="Times New Roman" w:hAnsi="Times New Roman" w:cs="Times New Roman"/>
          <w:sz w:val="28"/>
          <w:szCs w:val="28"/>
        </w:rPr>
        <w:t>можно с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ребятами </w:t>
      </w:r>
      <w:r w:rsidRPr="008232C2">
        <w:rPr>
          <w:rFonts w:ascii="Times New Roman" w:hAnsi="Times New Roman" w:cs="Times New Roman"/>
          <w:sz w:val="28"/>
          <w:szCs w:val="28"/>
        </w:rPr>
        <w:t>изготовить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атрибуты и материал для конвертов в бокс, подбирать материал на определенную </w:t>
      </w:r>
      <w:r w:rsidRPr="008232C2">
        <w:rPr>
          <w:rFonts w:ascii="Times New Roman" w:hAnsi="Times New Roman" w:cs="Times New Roman"/>
          <w:sz w:val="28"/>
          <w:szCs w:val="28"/>
        </w:rPr>
        <w:t>тему,</w:t>
      </w:r>
      <w:r w:rsidR="008232C2" w:rsidRPr="008232C2">
        <w:rPr>
          <w:rFonts w:ascii="Times New Roman" w:hAnsi="Times New Roman" w:cs="Times New Roman"/>
          <w:sz w:val="28"/>
          <w:szCs w:val="28"/>
        </w:rPr>
        <w:t xml:space="preserve"> иллюстрации, приклеивали конверты в бокс. Тем самым, дети будут непосредственными участниками при оформлении данного пособия, которым они могут пользоваться по мере </w:t>
      </w:r>
      <w:r w:rsidR="004F30F2" w:rsidRPr="008232C2">
        <w:rPr>
          <w:rFonts w:ascii="Times New Roman" w:hAnsi="Times New Roman" w:cs="Times New Roman"/>
          <w:sz w:val="28"/>
          <w:szCs w:val="28"/>
        </w:rPr>
        <w:t>необходимости.</w:t>
      </w:r>
    </w:p>
    <w:p w14:paraId="3E1F3839" w14:textId="1134E453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Еще один вариант</w:t>
      </w:r>
      <w:r w:rsidR="00C818D8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 w:rsidR="00A543E8" w:rsidRPr="008232C2">
        <w:rPr>
          <w:rFonts w:ascii="Times New Roman" w:hAnsi="Times New Roman" w:cs="Times New Roman"/>
          <w:sz w:val="28"/>
          <w:szCs w:val="28"/>
        </w:rPr>
        <w:t xml:space="preserve"> –</w:t>
      </w:r>
      <w:r w:rsidRPr="008232C2">
        <w:rPr>
          <w:rFonts w:ascii="Times New Roman" w:hAnsi="Times New Roman" w:cs="Times New Roman"/>
          <w:sz w:val="28"/>
          <w:szCs w:val="28"/>
        </w:rPr>
        <w:t xml:space="preserve"> </w:t>
      </w:r>
      <w:r w:rsidR="00AF6387" w:rsidRPr="008232C2">
        <w:rPr>
          <w:rFonts w:ascii="Times New Roman" w:hAnsi="Times New Roman" w:cs="Times New Roman"/>
          <w:sz w:val="28"/>
          <w:szCs w:val="28"/>
        </w:rPr>
        <w:t>это, например</w:t>
      </w:r>
      <w:r w:rsidRPr="008232C2">
        <w:rPr>
          <w:rFonts w:ascii="Times New Roman" w:hAnsi="Times New Roman" w:cs="Times New Roman"/>
          <w:sz w:val="28"/>
          <w:szCs w:val="28"/>
        </w:rPr>
        <w:t>, где родители и дети в группе в тесном взаимодействии с педагогом, все вместе будут создать один из компонентов будущего бокса, и презентовать его перед другими участниками. В итоге участники соберут в один бокс все детали и получится новое методическое пособие, которое будет использоваться в дальнейшем.</w:t>
      </w:r>
    </w:p>
    <w:p w14:paraId="4EBCAFBC" w14:textId="77777777" w:rsidR="008232C2" w:rsidRPr="008232C2" w:rsidRDefault="008232C2" w:rsidP="00823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2C2">
        <w:rPr>
          <w:rFonts w:ascii="Times New Roman" w:hAnsi="Times New Roman" w:cs="Times New Roman"/>
          <w:sz w:val="28"/>
          <w:szCs w:val="28"/>
        </w:rPr>
        <w:t>Игровой технологи «</w:t>
      </w:r>
      <w:proofErr w:type="spellStart"/>
      <w:r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sz w:val="28"/>
          <w:szCs w:val="28"/>
        </w:rPr>
        <w:t xml:space="preserve"> – бокс» в комплексной работе с другими видами образовательной деятельности является успешным шагом на пути реализации ФОП ДО. Ведь она позволяет нам использовать инновационные методы и формы работы и реализовывать основные принципы: быть открытыми для семьи, сотрудничать с родителями в воспитании детей, создавать единую развивающую среду, обеспечивать одинаковые подходы к развитию ребенка в семье и детском саду.</w:t>
      </w:r>
    </w:p>
    <w:p w14:paraId="57CCB797" w14:textId="52638CBE" w:rsidR="008232C2" w:rsidRPr="008232C2" w:rsidRDefault="008232C2" w:rsidP="00AF6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32C2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232C2">
        <w:rPr>
          <w:rFonts w:ascii="Times New Roman" w:hAnsi="Times New Roman" w:cs="Times New Roman"/>
          <w:sz w:val="28"/>
          <w:szCs w:val="28"/>
        </w:rPr>
        <w:t xml:space="preserve">- </w:t>
      </w:r>
      <w:r w:rsidR="00AF6387" w:rsidRPr="008232C2">
        <w:rPr>
          <w:rFonts w:ascii="Times New Roman" w:hAnsi="Times New Roman" w:cs="Times New Roman"/>
          <w:sz w:val="28"/>
          <w:szCs w:val="28"/>
        </w:rPr>
        <w:t>бокс — это</w:t>
      </w:r>
      <w:r w:rsidRPr="008232C2">
        <w:rPr>
          <w:rFonts w:ascii="Times New Roman" w:hAnsi="Times New Roman" w:cs="Times New Roman"/>
          <w:sz w:val="28"/>
          <w:szCs w:val="28"/>
        </w:rPr>
        <w:t xml:space="preserve"> эффективная технология дошкольного образования. Это отличный способ закрепления и повторения материалов проектов или тематической недели.</w:t>
      </w:r>
      <w:r w:rsidR="00AF6387">
        <w:rPr>
          <w:rFonts w:ascii="Times New Roman" w:hAnsi="Times New Roman" w:cs="Times New Roman"/>
          <w:sz w:val="28"/>
          <w:szCs w:val="28"/>
        </w:rPr>
        <w:t xml:space="preserve"> </w:t>
      </w:r>
      <w:r w:rsidRPr="008232C2">
        <w:rPr>
          <w:rFonts w:ascii="Times New Roman" w:hAnsi="Times New Roman" w:cs="Times New Roman"/>
          <w:sz w:val="28"/>
          <w:szCs w:val="28"/>
        </w:rPr>
        <w:t>Применение данного пособия повышает эффективность педагогического процесса, кроме того, способствует развитию памяти, мышления у детей, оказывая огромное влияние на умственное развитие ребенка. Обучая дошкольников в процессе игры, стремимся к тому, чтобы радость от игр перешла в радость учения. Учение должно быть радостным!</w:t>
      </w:r>
    </w:p>
    <w:sectPr w:rsidR="008232C2" w:rsidRPr="008232C2" w:rsidSect="00050D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C7"/>
    <w:rsid w:val="00034054"/>
    <w:rsid w:val="00035569"/>
    <w:rsid w:val="00050D99"/>
    <w:rsid w:val="002940C7"/>
    <w:rsid w:val="002A64B3"/>
    <w:rsid w:val="004F30F2"/>
    <w:rsid w:val="005172A3"/>
    <w:rsid w:val="00724FF1"/>
    <w:rsid w:val="008232C2"/>
    <w:rsid w:val="00835209"/>
    <w:rsid w:val="009E3BCD"/>
    <w:rsid w:val="009E5892"/>
    <w:rsid w:val="00A543E8"/>
    <w:rsid w:val="00A5605D"/>
    <w:rsid w:val="00AF6387"/>
    <w:rsid w:val="00C00B03"/>
    <w:rsid w:val="00C27FCC"/>
    <w:rsid w:val="00C818D8"/>
    <w:rsid w:val="00C8660A"/>
    <w:rsid w:val="00CA51E7"/>
    <w:rsid w:val="00DB350B"/>
    <w:rsid w:val="00DB3EC2"/>
    <w:rsid w:val="00E0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E57F3"/>
  <w15:chartTrackingRefBased/>
  <w15:docId w15:val="{2FDCBDCA-9D1E-40AF-A584-58E1F1AC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0D9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50D9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50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50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rt5501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E5340-7C76-4A1F-8D97-1061C9AA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арта артуров</dc:creator>
  <cp:keywords/>
  <dc:description/>
  <cp:lastModifiedBy>metod-main</cp:lastModifiedBy>
  <cp:revision>2</cp:revision>
  <dcterms:created xsi:type="dcterms:W3CDTF">2024-02-12T11:11:00Z</dcterms:created>
  <dcterms:modified xsi:type="dcterms:W3CDTF">2024-02-12T11:11:00Z</dcterms:modified>
</cp:coreProperties>
</file>